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25FBD" w14:textId="1D30E154" w:rsidR="004A6FC8" w:rsidRPr="00571DBF" w:rsidRDefault="00571D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Onderwerp</w:t>
      </w:r>
      <w:r w:rsidR="00691C04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Fietsplan </w:t>
      </w:r>
      <w:r w:rsidR="00314F5E" w:rsidRPr="00691C04">
        <w:rPr>
          <w:rFonts w:ascii="Arial" w:eastAsia="Times New Roman" w:hAnsi="Arial" w:cs="Arial"/>
          <w:b/>
          <w:bCs/>
          <w:color w:val="000000"/>
          <w:highlight w:val="yellow"/>
          <w:lang w:eastAsia="nl-NL"/>
        </w:rPr>
        <w:t>[Naam Werkgever]</w:t>
      </w:r>
    </w:p>
    <w:p w14:paraId="0A7752C6" w14:textId="44158896" w:rsidR="004A6FC8" w:rsidRPr="004A6FC8" w:rsidRDefault="00314F5E" w:rsidP="004A6FC8">
      <w:pPr>
        <w:spacing w:after="173"/>
        <w:ind w:left="2"/>
        <w:rPr>
          <w:rFonts w:ascii="Arial" w:eastAsia="Times New Roman" w:hAnsi="Arial" w:cs="Arial"/>
          <w:color w:val="000000"/>
          <w:lang w:eastAsia="nl-NL"/>
        </w:rPr>
      </w:pPr>
      <w:r w:rsidRPr="00691C04">
        <w:rPr>
          <w:rFonts w:ascii="Arial" w:eastAsia="Times New Roman" w:hAnsi="Arial" w:cs="Arial"/>
          <w:color w:val="000000" w:themeColor="text1"/>
          <w:highlight w:val="yellow"/>
          <w:lang w:eastAsia="nl-NL"/>
        </w:rPr>
        <w:t>[Naam Werkgever]</w:t>
      </w:r>
      <w:r w:rsidR="004A6FC8" w:rsidRPr="55F50546">
        <w:rPr>
          <w:rFonts w:ascii="Arial" w:eastAsia="Times New Roman" w:hAnsi="Arial" w:cs="Arial"/>
          <w:color w:val="000000" w:themeColor="text1"/>
          <w:lang w:eastAsia="nl-NL"/>
        </w:rPr>
        <w:t xml:space="preserve"> hecht er waarde aan dat haar medewerkers een duurzame invulling geven aan mobiliteit. Om die reden moedigt </w:t>
      </w:r>
      <w:r w:rsidRPr="00691C04">
        <w:rPr>
          <w:rFonts w:ascii="Arial" w:eastAsia="Times New Roman" w:hAnsi="Arial" w:cs="Arial"/>
          <w:color w:val="000000" w:themeColor="text1"/>
          <w:highlight w:val="yellow"/>
          <w:lang w:eastAsia="nl-NL"/>
        </w:rPr>
        <w:t>[Naam Werkgever]</w:t>
      </w:r>
      <w:r w:rsidR="004A6FC8" w:rsidRPr="55F50546">
        <w:rPr>
          <w:rFonts w:ascii="Arial" w:eastAsia="Times New Roman" w:hAnsi="Arial" w:cs="Arial"/>
          <w:color w:val="000000" w:themeColor="text1"/>
          <w:lang w:eastAsia="nl-NL"/>
        </w:rPr>
        <w:t xml:space="preserve"> het gebruik van een fiets door medewerkers aan om samen met jou als bedrijf duurzamer en vitaler te worden. </w:t>
      </w:r>
      <w:r w:rsidRPr="00691C04">
        <w:rPr>
          <w:rFonts w:ascii="Arial" w:eastAsia="Times New Roman" w:hAnsi="Arial" w:cs="Arial"/>
          <w:color w:val="000000" w:themeColor="text1"/>
          <w:highlight w:val="yellow"/>
          <w:lang w:eastAsia="nl-NL"/>
        </w:rPr>
        <w:t>[Naam Werkgever]</w:t>
      </w:r>
      <w:r w:rsidR="004A6FC8" w:rsidRPr="55F50546">
        <w:rPr>
          <w:rFonts w:ascii="Arial" w:eastAsia="Times New Roman" w:hAnsi="Arial" w:cs="Arial"/>
          <w:color w:val="000000" w:themeColor="text1"/>
          <w:lang w:eastAsia="nl-NL"/>
        </w:rPr>
        <w:t xml:space="preserve"> bied</w:t>
      </w:r>
      <w:r w:rsidR="00E631D4">
        <w:rPr>
          <w:rFonts w:ascii="Arial" w:eastAsia="Times New Roman" w:hAnsi="Arial" w:cs="Arial"/>
          <w:color w:val="000000" w:themeColor="text1"/>
          <w:lang w:eastAsia="nl-NL"/>
        </w:rPr>
        <w:t>t</w:t>
      </w:r>
      <w:bookmarkStart w:id="0" w:name="_GoBack"/>
      <w:bookmarkEnd w:id="0"/>
      <w:r w:rsidR="004A6FC8" w:rsidRPr="55F50546">
        <w:rPr>
          <w:rFonts w:ascii="Arial" w:eastAsia="Times New Roman" w:hAnsi="Arial" w:cs="Arial"/>
          <w:color w:val="000000" w:themeColor="text1"/>
          <w:lang w:eastAsia="nl-NL"/>
        </w:rPr>
        <w:t xml:space="preserve"> je deze nieuwe fietslease regeling aan, waarmee de fiets van de zaak terug is van weggeweest. </w:t>
      </w:r>
    </w:p>
    <w:p w14:paraId="1EAF2A88" w14:textId="782AE6CD" w:rsidR="004A6FC8" w:rsidRPr="004A6FC8" w:rsidRDefault="00314F5E" w:rsidP="004A6FC8">
      <w:pPr>
        <w:spacing w:after="173"/>
        <w:ind w:left="2"/>
        <w:rPr>
          <w:rFonts w:ascii="Arial" w:eastAsia="Times New Roman" w:hAnsi="Arial" w:cs="Arial"/>
          <w:color w:val="000000"/>
          <w:lang w:eastAsia="nl-NL"/>
        </w:rPr>
      </w:pPr>
      <w:r w:rsidRPr="00691C04">
        <w:rPr>
          <w:rFonts w:ascii="Arial" w:eastAsia="Times New Roman" w:hAnsi="Arial" w:cs="Arial"/>
          <w:color w:val="000000"/>
          <w:highlight w:val="yellow"/>
          <w:lang w:eastAsia="nl-NL"/>
        </w:rPr>
        <w:t>[Naam Werkgever]</w:t>
      </w:r>
      <w:r w:rsidR="004A6FC8" w:rsidRPr="004A6FC8">
        <w:rPr>
          <w:rFonts w:ascii="Arial" w:eastAsia="Times New Roman" w:hAnsi="Arial" w:cs="Arial"/>
          <w:color w:val="000000"/>
          <w:lang w:eastAsia="nl-NL"/>
        </w:rPr>
        <w:t xml:space="preserve"> is een samenwerking aangegaan met </w:t>
      </w:r>
      <w:r w:rsidR="00691C04">
        <w:rPr>
          <w:rFonts w:ascii="Arial" w:eastAsia="Times New Roman" w:hAnsi="Arial" w:cs="Arial"/>
          <w:color w:val="000000"/>
          <w:lang w:eastAsia="nl-NL"/>
        </w:rPr>
        <w:t xml:space="preserve">Arval </w:t>
      </w:r>
      <w:r w:rsidR="004A6FC8" w:rsidRPr="004A6FC8">
        <w:rPr>
          <w:rFonts w:ascii="Arial" w:eastAsia="Times New Roman" w:hAnsi="Arial" w:cs="Arial"/>
          <w:color w:val="000000"/>
          <w:lang w:eastAsia="nl-NL"/>
        </w:rPr>
        <w:t xml:space="preserve">voor het leasen van (elektrische) fietsen. </w:t>
      </w:r>
      <w:r w:rsidR="00691C04">
        <w:rPr>
          <w:rFonts w:ascii="Arial" w:eastAsia="Times New Roman" w:hAnsi="Arial" w:cs="Arial"/>
          <w:color w:val="000000"/>
          <w:lang w:eastAsia="nl-NL"/>
        </w:rPr>
        <w:t>Arval</w:t>
      </w:r>
      <w:r w:rsidR="004A6FC8" w:rsidRPr="004A6FC8">
        <w:rPr>
          <w:rFonts w:ascii="Arial" w:eastAsia="Times New Roman" w:hAnsi="Arial" w:cs="Arial"/>
          <w:color w:val="000000"/>
          <w:lang w:eastAsia="nl-NL"/>
        </w:rPr>
        <w:t xml:space="preserve"> heeft een landelijk dekkend netwerk van aangesloten fietsendealers en een volledig digitaal platform waar je de vrijheid hebt om bijna elk merk fiets uit te zoeken. Van E-bike tot bakfiets, </w:t>
      </w:r>
      <w:r w:rsidR="001512CA">
        <w:rPr>
          <w:rFonts w:ascii="Arial" w:eastAsia="Times New Roman" w:hAnsi="Arial" w:cs="Arial"/>
          <w:color w:val="000000"/>
          <w:lang w:eastAsia="nl-NL"/>
        </w:rPr>
        <w:t>stad</w:t>
      </w:r>
      <w:r w:rsidR="00B03809">
        <w:rPr>
          <w:rFonts w:ascii="Arial" w:eastAsia="Times New Roman" w:hAnsi="Arial" w:cs="Arial"/>
          <w:color w:val="000000"/>
          <w:lang w:eastAsia="nl-NL"/>
        </w:rPr>
        <w:t>fiets tot vouwfiets en meer.</w:t>
      </w:r>
      <w:r w:rsidR="004A6FC8" w:rsidRPr="004A6FC8">
        <w:rPr>
          <w:rFonts w:ascii="Arial" w:eastAsia="Times New Roman" w:hAnsi="Arial" w:cs="Arial"/>
          <w:color w:val="000000"/>
          <w:lang w:eastAsia="nl-NL"/>
        </w:rPr>
        <w:t xml:space="preserve"> </w:t>
      </w:r>
    </w:p>
    <w:p w14:paraId="40FF6A83" w14:textId="2940588F" w:rsidR="004A6FC8" w:rsidRPr="00571DBF" w:rsidRDefault="004A6FC8" w:rsidP="004A6FC8">
      <w:pPr>
        <w:spacing w:after="173"/>
        <w:ind w:left="2"/>
        <w:rPr>
          <w:rFonts w:ascii="Arial" w:eastAsia="Times New Roman" w:hAnsi="Arial" w:cs="Arial"/>
          <w:color w:val="000000"/>
          <w:lang w:eastAsia="nl-NL"/>
        </w:rPr>
      </w:pPr>
      <w:r w:rsidRPr="004A6FC8">
        <w:rPr>
          <w:rFonts w:ascii="Arial" w:eastAsia="Times New Roman" w:hAnsi="Arial" w:cs="Arial"/>
          <w:color w:val="000000"/>
          <w:lang w:eastAsia="nl-NL"/>
        </w:rPr>
        <w:t xml:space="preserve">Voor medewerkers die daarvoor in aanmerking komen en die gebruik wensen te maken van ‘een fiets van de zaak’, stelt </w:t>
      </w:r>
      <w:r w:rsidR="00314F5E" w:rsidRPr="00691C04">
        <w:rPr>
          <w:rFonts w:ascii="Arial" w:eastAsia="Times New Roman" w:hAnsi="Arial" w:cs="Arial"/>
          <w:color w:val="000000"/>
          <w:highlight w:val="yellow"/>
          <w:lang w:eastAsia="nl-NL"/>
        </w:rPr>
        <w:t>[Naam Werkgever]</w:t>
      </w:r>
      <w:r w:rsidRPr="004A6FC8">
        <w:rPr>
          <w:rFonts w:ascii="Arial" w:eastAsia="Times New Roman" w:hAnsi="Arial" w:cs="Arial"/>
          <w:color w:val="000000"/>
          <w:lang w:eastAsia="nl-NL"/>
        </w:rPr>
        <w:t xml:space="preserve"> via </w:t>
      </w:r>
      <w:r w:rsidR="00691C04">
        <w:rPr>
          <w:rFonts w:ascii="Arial" w:eastAsia="Times New Roman" w:hAnsi="Arial" w:cs="Arial"/>
          <w:color w:val="000000"/>
          <w:lang w:eastAsia="nl-NL"/>
        </w:rPr>
        <w:t>Arval</w:t>
      </w:r>
      <w:r w:rsidRPr="004A6FC8">
        <w:rPr>
          <w:rFonts w:ascii="Arial" w:eastAsia="Times New Roman" w:hAnsi="Arial" w:cs="Arial"/>
          <w:color w:val="000000"/>
          <w:lang w:eastAsia="nl-NL"/>
        </w:rPr>
        <w:t xml:space="preserve"> een (elektrische) fiets ter beschikking. </w:t>
      </w:r>
    </w:p>
    <w:p w14:paraId="49C27951" w14:textId="63C7234A" w:rsidR="00571DBF" w:rsidRPr="00571DBF" w:rsidRDefault="00571DBF" w:rsidP="55F50546">
      <w:pPr>
        <w:spacing w:after="173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55F505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nl-NL"/>
        </w:rPr>
        <w:t>Wat zijn de voordelen voor jou als medewerker?</w:t>
      </w:r>
    </w:p>
    <w:p w14:paraId="6B68DBC3" w14:textId="4B724D0D" w:rsidR="00571DBF" w:rsidRPr="00571DBF" w:rsidRDefault="00571DBF" w:rsidP="00571DBF">
      <w:pPr>
        <w:pStyle w:val="ListParagraph"/>
        <w:numPr>
          <w:ilvl w:val="0"/>
          <w:numId w:val="1"/>
        </w:numPr>
        <w:spacing w:after="173"/>
        <w:rPr>
          <w:rFonts w:ascii="Arial" w:eastAsia="Times New Roman" w:hAnsi="Arial" w:cs="Arial"/>
          <w:color w:val="000000"/>
          <w:lang w:eastAsia="nl-NL"/>
        </w:rPr>
      </w:pPr>
      <w:r w:rsidRPr="55F50546">
        <w:rPr>
          <w:rFonts w:ascii="Arial" w:eastAsia="Times New Roman" w:hAnsi="Arial" w:cs="Arial"/>
          <w:color w:val="000000" w:themeColor="text1"/>
          <w:lang w:eastAsia="nl-NL"/>
        </w:rPr>
        <w:t xml:space="preserve">Bespaar al snel tot 40% </w:t>
      </w:r>
      <w:proofErr w:type="spellStart"/>
      <w:r w:rsidRPr="55F50546">
        <w:rPr>
          <w:rFonts w:ascii="Arial" w:eastAsia="Times New Roman" w:hAnsi="Arial" w:cs="Arial"/>
          <w:color w:val="000000" w:themeColor="text1"/>
          <w:lang w:eastAsia="nl-NL"/>
        </w:rPr>
        <w:t>tov</w:t>
      </w:r>
      <w:proofErr w:type="spellEnd"/>
      <w:r w:rsidRPr="55F50546">
        <w:rPr>
          <w:rFonts w:ascii="Arial" w:eastAsia="Times New Roman" w:hAnsi="Arial" w:cs="Arial"/>
          <w:color w:val="000000" w:themeColor="text1"/>
          <w:lang w:eastAsia="nl-NL"/>
        </w:rPr>
        <w:t xml:space="preserve"> privé aanschaf</w:t>
      </w:r>
    </w:p>
    <w:p w14:paraId="581574C8" w14:textId="387E203B" w:rsidR="00571DBF" w:rsidRPr="00571DBF" w:rsidRDefault="00571DBF" w:rsidP="00571DBF">
      <w:pPr>
        <w:pStyle w:val="ListParagraph"/>
        <w:numPr>
          <w:ilvl w:val="0"/>
          <w:numId w:val="1"/>
        </w:numPr>
        <w:spacing w:after="173"/>
        <w:rPr>
          <w:rFonts w:ascii="Arial" w:eastAsia="Times New Roman" w:hAnsi="Arial" w:cs="Arial"/>
          <w:color w:val="000000"/>
          <w:lang w:eastAsia="nl-NL"/>
        </w:rPr>
      </w:pPr>
      <w:r w:rsidRPr="050D539F">
        <w:rPr>
          <w:rFonts w:ascii="Arial" w:eastAsia="Times New Roman" w:hAnsi="Arial" w:cs="Arial"/>
          <w:color w:val="000000" w:themeColor="text1"/>
          <w:lang w:eastAsia="nl-NL"/>
        </w:rPr>
        <w:t xml:space="preserve">Bereken je voordeel zelf via onze </w:t>
      </w:r>
      <w:hyperlink r:id="rId5" w:history="1">
        <w:r w:rsidR="00EA4019" w:rsidRPr="00672263">
          <w:rPr>
            <w:rStyle w:val="Hyperlink"/>
            <w:rFonts w:ascii="Arial" w:eastAsia="Times New Roman" w:hAnsi="Arial" w:cs="Arial"/>
            <w:lang w:eastAsia="nl-NL"/>
          </w:rPr>
          <w:t>calculator</w:t>
        </w:r>
      </w:hyperlink>
    </w:p>
    <w:p w14:paraId="1261572A" w14:textId="45A9C79D" w:rsidR="00571DBF" w:rsidRPr="00571DBF" w:rsidRDefault="00571DBF" w:rsidP="00571DBF">
      <w:pPr>
        <w:pStyle w:val="ListParagraph"/>
        <w:numPr>
          <w:ilvl w:val="0"/>
          <w:numId w:val="1"/>
        </w:numPr>
        <w:spacing w:after="173"/>
        <w:rPr>
          <w:rFonts w:ascii="Arial" w:eastAsia="Times New Roman" w:hAnsi="Arial" w:cs="Arial"/>
          <w:color w:val="000000"/>
          <w:lang w:eastAsia="nl-NL"/>
        </w:rPr>
      </w:pPr>
      <w:r w:rsidRPr="050D539F">
        <w:rPr>
          <w:rFonts w:ascii="Arial" w:eastAsia="Times New Roman" w:hAnsi="Arial" w:cs="Arial"/>
          <w:color w:val="000000" w:themeColor="text1"/>
          <w:lang w:eastAsia="nl-NL"/>
        </w:rPr>
        <w:t>Keuze uit</w:t>
      </w:r>
      <w:r w:rsidR="006D655C">
        <w:rPr>
          <w:rFonts w:ascii="Arial" w:eastAsia="Times New Roman" w:hAnsi="Arial" w:cs="Arial"/>
          <w:color w:val="000000" w:themeColor="text1"/>
          <w:lang w:eastAsia="nl-NL"/>
        </w:rPr>
        <w:t xml:space="preserve"> meer dan</w:t>
      </w:r>
      <w:r w:rsidRPr="050D539F">
        <w:rPr>
          <w:rFonts w:ascii="Arial" w:eastAsia="Times New Roman" w:hAnsi="Arial" w:cs="Arial"/>
          <w:color w:val="000000" w:themeColor="text1"/>
          <w:lang w:eastAsia="nl-NL"/>
        </w:rPr>
        <w:t xml:space="preserve"> 1000 aangesloten </w:t>
      </w:r>
      <w:hyperlink r:id="rId6" w:history="1">
        <w:r w:rsidR="00EA4019" w:rsidRPr="00115400">
          <w:rPr>
            <w:rStyle w:val="Hyperlink"/>
            <w:rFonts w:ascii="Arial" w:eastAsia="Times New Roman" w:hAnsi="Arial" w:cs="Arial"/>
            <w:lang w:eastAsia="nl-NL"/>
          </w:rPr>
          <w:t>fietsendealers</w:t>
        </w:r>
      </w:hyperlink>
    </w:p>
    <w:p w14:paraId="60FC51EC" w14:textId="5F6E7A45" w:rsidR="050D539F" w:rsidRDefault="050D539F" w:rsidP="050D539F">
      <w:pPr>
        <w:pStyle w:val="ListParagraph"/>
        <w:numPr>
          <w:ilvl w:val="0"/>
          <w:numId w:val="1"/>
        </w:numPr>
        <w:spacing w:after="173"/>
        <w:rPr>
          <w:rFonts w:eastAsiaTheme="minorEastAsia"/>
          <w:color w:val="000000" w:themeColor="text1"/>
          <w:lang w:eastAsia="nl-NL"/>
        </w:rPr>
      </w:pPr>
      <w:r w:rsidRPr="050D539F">
        <w:rPr>
          <w:rFonts w:ascii="Arial" w:eastAsia="Times New Roman" w:hAnsi="Arial" w:cs="Arial"/>
          <w:color w:val="000000" w:themeColor="text1"/>
          <w:lang w:eastAsia="nl-NL"/>
        </w:rPr>
        <w:t xml:space="preserve">Vrije keuze </w:t>
      </w:r>
      <w:r w:rsidR="00BB1561">
        <w:rPr>
          <w:rFonts w:ascii="Arial" w:eastAsia="Times New Roman" w:hAnsi="Arial" w:cs="Arial"/>
          <w:color w:val="000000" w:themeColor="text1"/>
          <w:lang w:eastAsia="nl-NL"/>
        </w:rPr>
        <w:t xml:space="preserve">model </w:t>
      </w:r>
      <w:r w:rsidRPr="050D539F">
        <w:rPr>
          <w:rFonts w:ascii="Arial" w:eastAsia="Times New Roman" w:hAnsi="Arial" w:cs="Arial"/>
          <w:color w:val="000000" w:themeColor="text1"/>
          <w:lang w:eastAsia="nl-NL"/>
        </w:rPr>
        <w:t>en merk</w:t>
      </w:r>
      <w:r w:rsidR="00BB1561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5242AE">
        <w:rPr>
          <w:rFonts w:ascii="Arial" w:eastAsia="Times New Roman" w:hAnsi="Arial" w:cs="Arial"/>
          <w:color w:val="000000" w:themeColor="text1"/>
          <w:lang w:eastAsia="nl-NL"/>
        </w:rPr>
        <w:t xml:space="preserve">– </w:t>
      </w:r>
      <w:hyperlink r:id="rId7" w:anchor="/" w:history="1">
        <w:r w:rsidR="005242AE" w:rsidRPr="005242AE">
          <w:rPr>
            <w:rStyle w:val="Hyperlink"/>
            <w:rFonts w:ascii="Arial" w:eastAsia="Times New Roman" w:hAnsi="Arial" w:cs="Arial"/>
            <w:lang w:eastAsia="nl-NL"/>
          </w:rPr>
          <w:t>aanbod fietsen</w:t>
        </w:r>
      </w:hyperlink>
    </w:p>
    <w:p w14:paraId="1ACB3706" w14:textId="7086745E" w:rsidR="0020010E" w:rsidRPr="00571DBF" w:rsidRDefault="0020010E" w:rsidP="00571DBF">
      <w:pPr>
        <w:pStyle w:val="ListParagraph"/>
        <w:numPr>
          <w:ilvl w:val="0"/>
          <w:numId w:val="1"/>
        </w:numPr>
        <w:spacing w:after="173"/>
        <w:rPr>
          <w:rFonts w:ascii="Arial" w:eastAsia="Times New Roman" w:hAnsi="Arial" w:cs="Arial"/>
          <w:color w:val="000000"/>
          <w:lang w:eastAsia="nl-NL"/>
        </w:rPr>
      </w:pPr>
      <w:r w:rsidRPr="050D539F">
        <w:rPr>
          <w:rFonts w:ascii="Arial" w:eastAsia="Times New Roman" w:hAnsi="Arial" w:cs="Arial"/>
          <w:color w:val="000000" w:themeColor="text1"/>
          <w:lang w:eastAsia="nl-NL"/>
        </w:rPr>
        <w:t xml:space="preserve">Onderhoud, verzekering en pechhulp van de ANWB </w:t>
      </w:r>
      <w:r w:rsidR="006D655C">
        <w:rPr>
          <w:rFonts w:ascii="Arial" w:eastAsia="Times New Roman" w:hAnsi="Arial" w:cs="Arial"/>
          <w:color w:val="000000" w:themeColor="text1"/>
          <w:lang w:eastAsia="nl-NL"/>
        </w:rPr>
        <w:t>inbegrepen</w:t>
      </w:r>
    </w:p>
    <w:p w14:paraId="452BA4D5" w14:textId="30D66156" w:rsidR="00571DBF" w:rsidRPr="00571DBF" w:rsidRDefault="00571DBF" w:rsidP="00571DBF">
      <w:pPr>
        <w:pStyle w:val="ListParagraph"/>
        <w:numPr>
          <w:ilvl w:val="0"/>
          <w:numId w:val="1"/>
        </w:numPr>
        <w:spacing w:after="173"/>
        <w:rPr>
          <w:rFonts w:ascii="Arial" w:eastAsia="Times New Roman" w:hAnsi="Arial" w:cs="Arial"/>
          <w:color w:val="000000"/>
          <w:lang w:eastAsia="nl-NL"/>
        </w:rPr>
      </w:pPr>
      <w:r w:rsidRPr="050D539F">
        <w:rPr>
          <w:rFonts w:ascii="Arial" w:eastAsia="Times New Roman" w:hAnsi="Arial" w:cs="Arial"/>
          <w:color w:val="000000" w:themeColor="text1"/>
          <w:lang w:eastAsia="nl-NL"/>
        </w:rPr>
        <w:t>Niet verplicht voor woon-werk, maar dat kan natuurlijk wel!</w:t>
      </w:r>
    </w:p>
    <w:p w14:paraId="2B61003A" w14:textId="1BF6277C" w:rsidR="00571DBF" w:rsidRDefault="00571DBF" w:rsidP="00571DBF">
      <w:pPr>
        <w:pStyle w:val="ListParagraph"/>
        <w:numPr>
          <w:ilvl w:val="0"/>
          <w:numId w:val="1"/>
        </w:numPr>
        <w:spacing w:after="173"/>
        <w:rPr>
          <w:rFonts w:ascii="Arial" w:eastAsia="Times New Roman" w:hAnsi="Arial" w:cs="Arial"/>
          <w:color w:val="000000"/>
          <w:lang w:eastAsia="nl-NL"/>
        </w:rPr>
      </w:pPr>
      <w:r w:rsidRPr="050D539F">
        <w:rPr>
          <w:rFonts w:ascii="Arial" w:eastAsia="Times New Roman" w:hAnsi="Arial" w:cs="Arial"/>
          <w:color w:val="000000" w:themeColor="text1"/>
          <w:lang w:eastAsia="nl-NL"/>
        </w:rPr>
        <w:t>Fiets</w:t>
      </w:r>
      <w:r w:rsidR="00836387">
        <w:rPr>
          <w:rFonts w:ascii="Arial" w:eastAsia="Times New Roman" w:hAnsi="Arial" w:cs="Arial"/>
          <w:color w:val="000000" w:themeColor="text1"/>
          <w:lang w:eastAsia="nl-NL"/>
        </w:rPr>
        <w:t xml:space="preserve"> voor</w:t>
      </w:r>
      <w:r w:rsidRPr="050D539F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6C719F23" w:rsidRPr="050D539F">
        <w:rPr>
          <w:rFonts w:ascii="Arial" w:eastAsia="Times New Roman" w:hAnsi="Arial" w:cs="Arial"/>
          <w:color w:val="000000" w:themeColor="text1"/>
          <w:lang w:eastAsia="nl-NL"/>
        </w:rPr>
        <w:t>je</w:t>
      </w:r>
      <w:r w:rsidRPr="050D539F">
        <w:rPr>
          <w:rFonts w:ascii="Arial" w:eastAsia="Times New Roman" w:hAnsi="Arial" w:cs="Arial"/>
          <w:color w:val="000000" w:themeColor="text1"/>
          <w:lang w:eastAsia="nl-NL"/>
        </w:rPr>
        <w:t>zelf of voor je gezinsleden</w:t>
      </w:r>
    </w:p>
    <w:p w14:paraId="6EC3F884" w14:textId="1623492F" w:rsidR="00571DBF" w:rsidRDefault="4AFCEB2F" w:rsidP="00571DBF">
      <w:pPr>
        <w:spacing w:after="173"/>
        <w:rPr>
          <w:rFonts w:ascii="Arial" w:eastAsia="Times New Roman" w:hAnsi="Arial" w:cs="Arial"/>
          <w:color w:val="000000" w:themeColor="text1"/>
          <w:lang w:eastAsia="nl-NL"/>
        </w:rPr>
      </w:pPr>
      <w:r w:rsidRPr="16F39F07">
        <w:rPr>
          <w:rFonts w:ascii="Arial" w:eastAsia="Times New Roman" w:hAnsi="Arial" w:cs="Arial"/>
          <w:color w:val="000000" w:themeColor="text1"/>
          <w:lang w:eastAsia="nl-NL"/>
        </w:rPr>
        <w:t xml:space="preserve">Wil je een fiets uitkiezen dan kan je via deze link zelf aanmelden. </w:t>
      </w:r>
    </w:p>
    <w:p w14:paraId="3E98C8E9" w14:textId="7D76A8DD" w:rsidR="0030203F" w:rsidRDefault="00ED1ACB" w:rsidP="00571DBF">
      <w:pPr>
        <w:spacing w:after="173"/>
        <w:rPr>
          <w:rFonts w:ascii="Arial" w:eastAsia="Times New Roman" w:hAnsi="Arial" w:cs="Arial"/>
          <w:color w:val="000000" w:themeColor="text1"/>
          <w:lang w:eastAsia="nl-NL"/>
        </w:rPr>
      </w:pPr>
      <w:r w:rsidRPr="006D655C">
        <w:rPr>
          <w:rFonts w:ascii="Helvetica" w:hAnsi="Helvetica" w:cs="Helvetica"/>
          <w:spacing w:val="2"/>
          <w:sz w:val="21"/>
          <w:szCs w:val="21"/>
          <w:highlight w:val="yellow"/>
          <w:shd w:val="clear" w:color="auto" w:fill="F8F8F8"/>
        </w:rPr>
        <w:t>[link vanuit werkgeversportaal kopiëren]</w:t>
      </w:r>
    </w:p>
    <w:p w14:paraId="3AE3C4E8" w14:textId="0C01DD70" w:rsidR="00571DBF" w:rsidRPr="00571DBF" w:rsidRDefault="4AFCEB2F" w:rsidP="00571DBF">
      <w:pPr>
        <w:spacing w:after="173"/>
        <w:rPr>
          <w:rFonts w:ascii="Arial" w:eastAsia="Times New Roman" w:hAnsi="Arial" w:cs="Arial"/>
          <w:color w:val="000000"/>
          <w:lang w:eastAsia="nl-NL"/>
        </w:rPr>
      </w:pPr>
      <w:r w:rsidRPr="16F39F07">
        <w:rPr>
          <w:rFonts w:ascii="Arial" w:eastAsia="Times New Roman" w:hAnsi="Arial" w:cs="Arial"/>
          <w:color w:val="000000" w:themeColor="text1"/>
          <w:lang w:eastAsia="nl-NL"/>
        </w:rPr>
        <w:t>Je krijgt vervolgens direct een</w:t>
      </w:r>
      <w:r w:rsidR="4F2A4DBA" w:rsidRPr="16F39F07">
        <w:rPr>
          <w:rFonts w:ascii="Arial" w:eastAsia="Times New Roman" w:hAnsi="Arial" w:cs="Arial"/>
          <w:color w:val="000000" w:themeColor="text1"/>
          <w:lang w:eastAsia="nl-NL"/>
        </w:rPr>
        <w:t xml:space="preserve"> uitnodigingsmail met unieke</w:t>
      </w:r>
      <w:r w:rsidRPr="16F39F07">
        <w:rPr>
          <w:rFonts w:ascii="Arial" w:eastAsia="Times New Roman" w:hAnsi="Arial" w:cs="Arial"/>
          <w:color w:val="000000" w:themeColor="text1"/>
          <w:lang w:eastAsia="nl-NL"/>
        </w:rPr>
        <w:t xml:space="preserve"> pincode om bij een van de aangesloten Hellorider dealers een fiets uit te kiezen. Ook kan je verschillende merken online bestellen</w:t>
      </w:r>
      <w:r w:rsidR="007A3945">
        <w:rPr>
          <w:rFonts w:ascii="Arial" w:eastAsia="Times New Roman" w:hAnsi="Arial" w:cs="Arial"/>
          <w:color w:val="000000" w:themeColor="text1"/>
          <w:lang w:eastAsia="nl-NL"/>
        </w:rPr>
        <w:t xml:space="preserve">. Dit kan </w:t>
      </w:r>
      <w:r w:rsidRPr="16F39F07">
        <w:rPr>
          <w:rFonts w:ascii="Arial" w:eastAsia="Times New Roman" w:hAnsi="Arial" w:cs="Arial"/>
          <w:color w:val="000000" w:themeColor="text1"/>
          <w:lang w:eastAsia="nl-NL"/>
        </w:rPr>
        <w:t xml:space="preserve">via </w:t>
      </w:r>
      <w:r w:rsidR="4F2A4DBA" w:rsidRPr="16F39F07">
        <w:rPr>
          <w:rFonts w:ascii="Arial" w:eastAsia="Times New Roman" w:hAnsi="Arial" w:cs="Arial"/>
          <w:color w:val="000000" w:themeColor="text1"/>
          <w:lang w:eastAsia="nl-NL"/>
        </w:rPr>
        <w:t xml:space="preserve">dezelfde mail </w:t>
      </w:r>
      <w:r w:rsidR="00565F95">
        <w:rPr>
          <w:rFonts w:ascii="Arial" w:eastAsia="Times New Roman" w:hAnsi="Arial" w:cs="Arial"/>
          <w:color w:val="000000" w:themeColor="text1"/>
          <w:lang w:eastAsia="nl-NL"/>
        </w:rPr>
        <w:t xml:space="preserve">waar je kan doorklikken </w:t>
      </w:r>
      <w:r w:rsidR="4F2A4DBA" w:rsidRPr="16F39F07">
        <w:rPr>
          <w:rFonts w:ascii="Arial" w:eastAsia="Times New Roman" w:hAnsi="Arial" w:cs="Arial"/>
          <w:color w:val="000000" w:themeColor="text1"/>
          <w:lang w:eastAsia="nl-NL"/>
        </w:rPr>
        <w:t>naar de online bestelportaal.</w:t>
      </w:r>
    </w:p>
    <w:p w14:paraId="10D06BA2" w14:textId="37577174" w:rsidR="00571DBF" w:rsidRPr="00571DBF" w:rsidRDefault="00571DBF" w:rsidP="004A6FC8">
      <w:pPr>
        <w:spacing w:after="173"/>
        <w:ind w:left="2"/>
        <w:rPr>
          <w:rFonts w:ascii="Arial" w:eastAsia="Times New Roman" w:hAnsi="Arial" w:cs="Arial"/>
          <w:color w:val="000000"/>
          <w:lang w:eastAsia="nl-NL"/>
        </w:rPr>
      </w:pPr>
      <w:r w:rsidRPr="00571DBF">
        <w:rPr>
          <w:rFonts w:ascii="Arial" w:eastAsia="Times New Roman" w:hAnsi="Arial" w:cs="Arial"/>
          <w:color w:val="000000"/>
          <w:lang w:eastAsia="nl-NL"/>
        </w:rPr>
        <w:t>Zodra je je keuze hebt gemaakt</w:t>
      </w:r>
      <w:r w:rsidR="00565F95">
        <w:rPr>
          <w:rFonts w:ascii="Arial" w:eastAsia="Times New Roman" w:hAnsi="Arial" w:cs="Arial"/>
          <w:color w:val="000000"/>
          <w:lang w:eastAsia="nl-NL"/>
        </w:rPr>
        <w:t>,</w:t>
      </w:r>
      <w:r w:rsidRPr="00571DBF">
        <w:rPr>
          <w:rFonts w:ascii="Arial" w:eastAsia="Times New Roman" w:hAnsi="Arial" w:cs="Arial"/>
          <w:color w:val="000000"/>
          <w:lang w:eastAsia="nl-NL"/>
        </w:rPr>
        <w:t xml:space="preserve"> ga je akkoord met de bedrijfsvoorwaarden en kan je direct de fiets ophalen. </w:t>
      </w:r>
      <w:r w:rsidR="002C6E64">
        <w:rPr>
          <w:rFonts w:ascii="Arial" w:eastAsia="Times New Roman" w:hAnsi="Arial" w:cs="Arial"/>
          <w:color w:val="000000"/>
          <w:lang w:eastAsia="nl-NL"/>
        </w:rPr>
        <w:t>Wel moet je werkgever en leasemaatschappij akkoord hebben gegeven.</w:t>
      </w:r>
    </w:p>
    <w:p w14:paraId="500DAD71" w14:textId="37C39C45" w:rsidR="00571DBF" w:rsidRPr="00571DBF" w:rsidRDefault="00571DBF" w:rsidP="004A6FC8">
      <w:pPr>
        <w:spacing w:after="173"/>
        <w:ind w:left="2"/>
        <w:rPr>
          <w:rFonts w:ascii="Arial" w:eastAsia="Times New Roman" w:hAnsi="Arial" w:cs="Arial"/>
          <w:color w:val="000000"/>
          <w:lang w:eastAsia="nl-NL"/>
        </w:rPr>
      </w:pPr>
    </w:p>
    <w:p w14:paraId="664EE333" w14:textId="23F5F30E" w:rsidR="00571DBF" w:rsidRDefault="00571DBF" w:rsidP="004A6FC8">
      <w:pPr>
        <w:spacing w:after="173"/>
        <w:ind w:left="2"/>
        <w:rPr>
          <w:rFonts w:ascii="Arial" w:eastAsia="Times New Roman" w:hAnsi="Arial" w:cs="Arial"/>
          <w:color w:val="000000"/>
          <w:lang w:eastAsia="nl-NL"/>
        </w:rPr>
      </w:pPr>
      <w:r w:rsidRPr="00571DBF">
        <w:rPr>
          <w:rFonts w:ascii="Arial" w:eastAsia="Times New Roman" w:hAnsi="Arial" w:cs="Arial"/>
          <w:color w:val="000000"/>
          <w:lang w:eastAsia="nl-NL"/>
        </w:rPr>
        <w:t>Veel fijne en veilige fietskilometers gewenst!</w:t>
      </w:r>
    </w:p>
    <w:p w14:paraId="2D7A1CDB" w14:textId="0D8506FD" w:rsidR="00571DBF" w:rsidRDefault="00571DBF" w:rsidP="004A6FC8">
      <w:pPr>
        <w:spacing w:after="173"/>
        <w:ind w:left="2"/>
        <w:rPr>
          <w:rFonts w:ascii="Arial" w:eastAsia="Times New Roman" w:hAnsi="Arial" w:cs="Arial"/>
          <w:color w:val="000000"/>
          <w:lang w:eastAsia="nl-NL"/>
        </w:rPr>
      </w:pPr>
    </w:p>
    <w:p w14:paraId="4369CCCF" w14:textId="6017923D" w:rsidR="000707AC" w:rsidRDefault="000707AC" w:rsidP="004A6FC8">
      <w:pPr>
        <w:spacing w:after="173"/>
        <w:ind w:left="2"/>
        <w:rPr>
          <w:rFonts w:ascii="Arial" w:eastAsia="Times New Roman" w:hAnsi="Arial" w:cs="Arial"/>
          <w:color w:val="000000"/>
          <w:lang w:eastAsia="nl-NL"/>
        </w:rPr>
      </w:pPr>
      <w:r>
        <w:rPr>
          <w:rFonts w:ascii="Arial" w:eastAsia="Times New Roman" w:hAnsi="Arial" w:cs="Arial"/>
          <w:color w:val="000000"/>
          <w:lang w:eastAsia="nl-NL"/>
        </w:rPr>
        <w:t>Het management team</w:t>
      </w:r>
    </w:p>
    <w:sectPr w:rsidR="0007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6F9D"/>
    <w:multiLevelType w:val="hybridMultilevel"/>
    <w:tmpl w:val="BC18584C"/>
    <w:lvl w:ilvl="0" w:tplc="04130005">
      <w:start w:val="1"/>
      <w:numFmt w:val="bullet"/>
      <w:lvlText w:val=""/>
      <w:lvlJc w:val="left"/>
      <w:pPr>
        <w:ind w:left="72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3D506BBE"/>
    <w:multiLevelType w:val="hybridMultilevel"/>
    <w:tmpl w:val="646CDE9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C8"/>
    <w:rsid w:val="00011D50"/>
    <w:rsid w:val="000707AC"/>
    <w:rsid w:val="00110C57"/>
    <w:rsid w:val="00115400"/>
    <w:rsid w:val="001512CA"/>
    <w:rsid w:val="00176784"/>
    <w:rsid w:val="0020010E"/>
    <w:rsid w:val="00244F9E"/>
    <w:rsid w:val="00286D61"/>
    <w:rsid w:val="00292A62"/>
    <w:rsid w:val="002C6E64"/>
    <w:rsid w:val="002D2AF3"/>
    <w:rsid w:val="0030203F"/>
    <w:rsid w:val="00314F5E"/>
    <w:rsid w:val="00316D3F"/>
    <w:rsid w:val="003B0053"/>
    <w:rsid w:val="003B72D2"/>
    <w:rsid w:val="004A2BB3"/>
    <w:rsid w:val="004A6FC8"/>
    <w:rsid w:val="004C1864"/>
    <w:rsid w:val="004E4A06"/>
    <w:rsid w:val="005004AD"/>
    <w:rsid w:val="005242AE"/>
    <w:rsid w:val="00565F95"/>
    <w:rsid w:val="00571DBF"/>
    <w:rsid w:val="005B74F4"/>
    <w:rsid w:val="005C4755"/>
    <w:rsid w:val="005D3233"/>
    <w:rsid w:val="00642DF2"/>
    <w:rsid w:val="00646E7E"/>
    <w:rsid w:val="006559F0"/>
    <w:rsid w:val="00672263"/>
    <w:rsid w:val="00675064"/>
    <w:rsid w:val="00684908"/>
    <w:rsid w:val="00691C04"/>
    <w:rsid w:val="006D655C"/>
    <w:rsid w:val="00773A02"/>
    <w:rsid w:val="007A3945"/>
    <w:rsid w:val="007A4F80"/>
    <w:rsid w:val="00836387"/>
    <w:rsid w:val="00842FD4"/>
    <w:rsid w:val="00945C2C"/>
    <w:rsid w:val="00964A00"/>
    <w:rsid w:val="00A659B4"/>
    <w:rsid w:val="00AE3262"/>
    <w:rsid w:val="00B03809"/>
    <w:rsid w:val="00B90229"/>
    <w:rsid w:val="00BB1561"/>
    <w:rsid w:val="00BB4D41"/>
    <w:rsid w:val="00C33F9C"/>
    <w:rsid w:val="00C40B21"/>
    <w:rsid w:val="00C77162"/>
    <w:rsid w:val="00CD5901"/>
    <w:rsid w:val="00CE768D"/>
    <w:rsid w:val="00E346C7"/>
    <w:rsid w:val="00E631D4"/>
    <w:rsid w:val="00E93C1C"/>
    <w:rsid w:val="00EA4019"/>
    <w:rsid w:val="00ED1ACB"/>
    <w:rsid w:val="00F3111C"/>
    <w:rsid w:val="00F31230"/>
    <w:rsid w:val="00F623E8"/>
    <w:rsid w:val="00F64A86"/>
    <w:rsid w:val="00F813D2"/>
    <w:rsid w:val="00F86B0F"/>
    <w:rsid w:val="00F9193D"/>
    <w:rsid w:val="00FB5A96"/>
    <w:rsid w:val="00FC6E11"/>
    <w:rsid w:val="0236A1FA"/>
    <w:rsid w:val="0302058A"/>
    <w:rsid w:val="031934AE"/>
    <w:rsid w:val="050D539F"/>
    <w:rsid w:val="0D7011E8"/>
    <w:rsid w:val="16F39F07"/>
    <w:rsid w:val="1A7B2DCB"/>
    <w:rsid w:val="2C3632D9"/>
    <w:rsid w:val="41F93EFF"/>
    <w:rsid w:val="4467BC70"/>
    <w:rsid w:val="4AFCEB2F"/>
    <w:rsid w:val="4F2A4DBA"/>
    <w:rsid w:val="5571A32D"/>
    <w:rsid w:val="55F50546"/>
    <w:rsid w:val="5DE6EECE"/>
    <w:rsid w:val="61657425"/>
    <w:rsid w:val="6AF20AB1"/>
    <w:rsid w:val="6C719F23"/>
    <w:rsid w:val="78C57409"/>
    <w:rsid w:val="7E47B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A18B"/>
  <w15:chartTrackingRefBased/>
  <w15:docId w15:val="{6534A355-D356-4692-B34A-570FC4AC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D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A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AF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val.nl/mobiliteit/bike-lease/aanb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val.nl/mobiliteit/bike-lease/dealers" TargetMode="External"/><Relationship Id="rId5" Type="http://schemas.openxmlformats.org/officeDocument/2006/relationships/hyperlink" Target="https://www.arval.nl/mobiliteit/bike-lease/calculato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Spil</dc:creator>
  <cp:keywords/>
  <dc:description/>
  <cp:lastModifiedBy>Kristel Kraan</cp:lastModifiedBy>
  <cp:revision>5</cp:revision>
  <dcterms:created xsi:type="dcterms:W3CDTF">2023-02-09T09:20:00Z</dcterms:created>
  <dcterms:modified xsi:type="dcterms:W3CDTF">2023-06-07T13:20:00Z</dcterms:modified>
</cp:coreProperties>
</file>